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1B" w:rsidRPr="000B2D4A" w:rsidRDefault="008A061B" w:rsidP="008A061B">
      <w:pPr>
        <w:jc w:val="center"/>
        <w:outlineLvl w:val="0"/>
        <w:rPr>
          <w:rFonts w:ascii="Franklin Gothic Book" w:hAnsi="Franklin Gothic Book" w:cs="Arial"/>
          <w:b/>
          <w:color w:val="000000" w:themeColor="text1"/>
          <w:sz w:val="16"/>
          <w:szCs w:val="16"/>
        </w:rPr>
      </w:pPr>
    </w:p>
    <w:p w:rsidR="008A061B" w:rsidRPr="008A061B" w:rsidRDefault="008A061B" w:rsidP="008A061B">
      <w:pPr>
        <w:jc w:val="center"/>
        <w:outlineLvl w:val="0"/>
        <w:rPr>
          <w:rFonts w:ascii="Franklin Gothic Book" w:hAnsi="Franklin Gothic Book" w:cs="Arial"/>
          <w:b/>
          <w:color w:val="000000" w:themeColor="text1"/>
          <w:sz w:val="32"/>
          <w:szCs w:val="32"/>
        </w:rPr>
      </w:pPr>
      <w:r w:rsidRPr="008A061B">
        <w:rPr>
          <w:rFonts w:ascii="Franklin Gothic Book" w:hAnsi="Franklin Gothic Book" w:cs="Arial"/>
          <w:b/>
          <w:color w:val="000000" w:themeColor="text1"/>
          <w:sz w:val="32"/>
          <w:szCs w:val="32"/>
        </w:rPr>
        <w:t>Centre of Expertise for Programme and Project Management</w:t>
      </w:r>
    </w:p>
    <w:p w:rsidR="008A061B" w:rsidRPr="000B2D4A" w:rsidRDefault="008A061B" w:rsidP="008A061B">
      <w:pPr>
        <w:jc w:val="center"/>
        <w:outlineLvl w:val="0"/>
        <w:rPr>
          <w:rFonts w:ascii="Franklin Gothic Book" w:hAnsi="Franklin Gothic Book" w:cs="Arial"/>
          <w:b/>
          <w:color w:val="000000" w:themeColor="text1"/>
          <w:sz w:val="16"/>
          <w:szCs w:val="16"/>
        </w:rPr>
      </w:pPr>
    </w:p>
    <w:p w:rsidR="008A061B" w:rsidRPr="008A061B" w:rsidRDefault="008A061B" w:rsidP="008A061B">
      <w:pPr>
        <w:jc w:val="center"/>
        <w:outlineLvl w:val="0"/>
        <w:rPr>
          <w:rFonts w:ascii="Franklin Gothic Book" w:hAnsi="Franklin Gothic Book" w:cs="Arial"/>
          <w:b/>
          <w:color w:val="000000" w:themeColor="text1"/>
        </w:rPr>
      </w:pPr>
      <w:r w:rsidRPr="008A061B">
        <w:rPr>
          <w:rFonts w:ascii="Franklin Gothic Book" w:hAnsi="Franklin Gothic Book" w:cs="Arial"/>
          <w:b/>
          <w:color w:val="000000" w:themeColor="text1"/>
        </w:rPr>
        <w:t>Guidance</w:t>
      </w:r>
      <w:r>
        <w:rPr>
          <w:rFonts w:ascii="Franklin Gothic Book" w:hAnsi="Franklin Gothic Book" w:cs="Arial"/>
          <w:b/>
          <w:color w:val="000000" w:themeColor="text1"/>
        </w:rPr>
        <w:t xml:space="preserve"> </w:t>
      </w:r>
      <w:r w:rsidRPr="008A061B">
        <w:rPr>
          <w:rFonts w:ascii="Franklin Gothic Book" w:hAnsi="Franklin Gothic Book" w:cs="Arial"/>
          <w:b/>
          <w:color w:val="000000" w:themeColor="text1"/>
        </w:rPr>
        <w:t xml:space="preserve">for </w:t>
      </w:r>
      <w:r>
        <w:rPr>
          <w:rFonts w:ascii="Franklin Gothic Book" w:hAnsi="Franklin Gothic Book" w:cs="Arial"/>
          <w:b/>
          <w:color w:val="000000" w:themeColor="text1"/>
        </w:rPr>
        <w:t>c</w:t>
      </w:r>
      <w:r w:rsidRPr="008A061B">
        <w:rPr>
          <w:rFonts w:ascii="Franklin Gothic Book" w:hAnsi="Franklin Gothic Book" w:cs="Arial"/>
          <w:b/>
          <w:color w:val="000000" w:themeColor="text1"/>
        </w:rPr>
        <w:t xml:space="preserve">ompletion </w:t>
      </w:r>
      <w:r>
        <w:rPr>
          <w:rFonts w:ascii="Franklin Gothic Book" w:hAnsi="Franklin Gothic Book" w:cs="Arial"/>
          <w:b/>
          <w:color w:val="000000" w:themeColor="text1"/>
        </w:rPr>
        <w:t>of the Risk Potential Assessment form</w:t>
      </w:r>
    </w:p>
    <w:p w:rsidR="008A061B" w:rsidRPr="000B2D4A" w:rsidRDefault="008A061B" w:rsidP="008A061B">
      <w:pPr>
        <w:rPr>
          <w:rFonts w:ascii="Franklin Gothic Book" w:hAnsi="Franklin Gothic Book" w:cs="Arial"/>
          <w:b/>
          <w:color w:val="000000" w:themeColor="text1"/>
          <w:sz w:val="16"/>
          <w:szCs w:val="16"/>
        </w:rPr>
      </w:pPr>
    </w:p>
    <w:p w:rsidR="008A061B" w:rsidRPr="008A061B" w:rsidRDefault="008A061B" w:rsidP="008A061B">
      <w:pPr>
        <w:outlineLvl w:val="0"/>
        <w:rPr>
          <w:rFonts w:ascii="Franklin Gothic Book" w:hAnsi="Franklin Gothic Book" w:cs="Arial"/>
          <w:b/>
          <w:bCs/>
          <w:color w:val="000000" w:themeColor="text1"/>
        </w:rPr>
      </w:pPr>
      <w:r w:rsidRPr="008A061B">
        <w:rPr>
          <w:rFonts w:ascii="Franklin Gothic Book" w:hAnsi="Franklin Gothic Book" w:cs="Arial"/>
          <w:b/>
          <w:bCs/>
          <w:color w:val="000000" w:themeColor="text1"/>
        </w:rPr>
        <w:t>What is the RPA for?</w:t>
      </w:r>
      <w:bookmarkStart w:id="0" w:name="_GoBack"/>
      <w:bookmarkEnd w:id="0"/>
    </w:p>
    <w:p w:rsidR="00BB50EB" w:rsidRPr="000B2D4A" w:rsidRDefault="00BB50EB" w:rsidP="008A061B">
      <w:pPr>
        <w:rPr>
          <w:rFonts w:ascii="Franklin Gothic Book" w:hAnsi="Franklin Gothic Book" w:cs="Arial"/>
          <w:color w:val="000000" w:themeColor="text1"/>
          <w:sz w:val="8"/>
          <w:szCs w:val="8"/>
        </w:rPr>
      </w:pPr>
    </w:p>
    <w:p w:rsidR="008A061B" w:rsidRPr="008A061B" w:rsidRDefault="008A061B" w:rsidP="008A061B">
      <w:pPr>
        <w:rPr>
          <w:rFonts w:ascii="Franklin Gothic Book" w:hAnsi="Franklin Gothic Book" w:cs="Arial"/>
          <w:bCs/>
          <w:color w:val="000000" w:themeColor="text1"/>
        </w:rPr>
      </w:pPr>
      <w:r w:rsidRPr="008A061B">
        <w:rPr>
          <w:rFonts w:ascii="Franklin Gothic Book" w:hAnsi="Franklin Gothic Book" w:cs="Arial"/>
          <w:color w:val="000000" w:themeColor="text1"/>
        </w:rPr>
        <w:t xml:space="preserve">The Risk Potential Assessment (RPA) is designed to provide a standard set of high-level criteria for assessing the </w:t>
      </w:r>
      <w:r w:rsidRPr="008A061B">
        <w:rPr>
          <w:rFonts w:ascii="Franklin Gothic Book" w:hAnsi="Franklin Gothic Book" w:cs="Arial"/>
          <w:color w:val="000000" w:themeColor="text1"/>
          <w:u w:val="single"/>
        </w:rPr>
        <w:t>risk potential</w:t>
      </w:r>
      <w:r w:rsidRPr="008A061B">
        <w:rPr>
          <w:rFonts w:ascii="Franklin Gothic Book" w:hAnsi="Franklin Gothic Book" w:cs="Arial"/>
          <w:color w:val="000000" w:themeColor="text1"/>
        </w:rPr>
        <w:t xml:space="preserve"> of a proposed programme</w:t>
      </w:r>
      <w:r>
        <w:rPr>
          <w:rFonts w:ascii="Franklin Gothic Book" w:hAnsi="Franklin Gothic Book" w:cs="Arial"/>
          <w:color w:val="000000" w:themeColor="text1"/>
        </w:rPr>
        <w:t xml:space="preserve"> or </w:t>
      </w:r>
      <w:r w:rsidRPr="008A061B">
        <w:rPr>
          <w:rFonts w:ascii="Franklin Gothic Book" w:hAnsi="Franklin Gothic Book" w:cs="Arial"/>
          <w:color w:val="000000" w:themeColor="text1"/>
        </w:rPr>
        <w:t xml:space="preserve">project in a strategic context. The RPA is used to initiate the Gateway™ review process, by helping to </w:t>
      </w:r>
      <w:r w:rsidRPr="008A061B">
        <w:rPr>
          <w:rFonts w:ascii="Franklin Gothic Book" w:hAnsi="Franklin Gothic Book" w:cs="Arial"/>
          <w:bCs/>
          <w:color w:val="000000" w:themeColor="text1"/>
        </w:rPr>
        <w:t>determine who should arrange and manage a Gateway review and decide on the make</w:t>
      </w:r>
      <w:r>
        <w:rPr>
          <w:rFonts w:ascii="Franklin Gothic Book" w:hAnsi="Franklin Gothic Book" w:cs="Arial"/>
          <w:bCs/>
          <w:color w:val="000000" w:themeColor="text1"/>
        </w:rPr>
        <w:t>-</w:t>
      </w:r>
      <w:r w:rsidRPr="008A061B">
        <w:rPr>
          <w:rFonts w:ascii="Franklin Gothic Book" w:hAnsi="Franklin Gothic Book" w:cs="Arial"/>
          <w:bCs/>
          <w:color w:val="000000" w:themeColor="text1"/>
        </w:rPr>
        <w:t>up of the review team. Once agreed</w:t>
      </w:r>
      <w:r w:rsidR="00BB50EB">
        <w:rPr>
          <w:rFonts w:ascii="Franklin Gothic Book" w:hAnsi="Franklin Gothic Book" w:cs="Arial"/>
          <w:bCs/>
          <w:color w:val="000000" w:themeColor="text1"/>
        </w:rPr>
        <w:t>,</w:t>
      </w:r>
      <w:r w:rsidRPr="008A061B">
        <w:rPr>
          <w:rFonts w:ascii="Franklin Gothic Book" w:hAnsi="Franklin Gothic Book" w:cs="Arial"/>
          <w:bCs/>
          <w:color w:val="000000" w:themeColor="text1"/>
        </w:rPr>
        <w:t xml:space="preserve"> the completed form should be sent to the Departmental Assurance Co</w:t>
      </w:r>
      <w:r w:rsidR="00322FFE">
        <w:rPr>
          <w:rFonts w:ascii="Franklin Gothic Book" w:hAnsi="Franklin Gothic Book" w:cs="Arial"/>
          <w:bCs/>
          <w:color w:val="000000" w:themeColor="text1"/>
        </w:rPr>
        <w:t>-</w:t>
      </w:r>
      <w:r w:rsidRPr="008A061B">
        <w:rPr>
          <w:rFonts w:ascii="Franklin Gothic Book" w:hAnsi="Franklin Gothic Book" w:cs="Arial"/>
          <w:bCs/>
          <w:color w:val="000000" w:themeColor="text1"/>
        </w:rPr>
        <w:t>ordinator (DAC) at CPD/</w:t>
      </w:r>
      <w:proofErr w:type="spellStart"/>
      <w:r w:rsidRPr="008A061B">
        <w:rPr>
          <w:rFonts w:ascii="Franklin Gothic Book" w:hAnsi="Franklin Gothic Book" w:cs="Arial"/>
          <w:bCs/>
          <w:color w:val="000000" w:themeColor="text1"/>
        </w:rPr>
        <w:t>CoE</w:t>
      </w:r>
      <w:proofErr w:type="spellEnd"/>
      <w:r w:rsidRPr="008A061B">
        <w:rPr>
          <w:rFonts w:ascii="Franklin Gothic Book" w:hAnsi="Franklin Gothic Book" w:cs="Arial"/>
          <w:bCs/>
          <w:color w:val="000000" w:themeColor="text1"/>
        </w:rPr>
        <w:t xml:space="preserve"> wh</w:t>
      </w:r>
      <w:r w:rsidR="00BB50EB">
        <w:rPr>
          <w:rFonts w:ascii="Franklin Gothic Book" w:hAnsi="Franklin Gothic Book" w:cs="Arial"/>
          <w:bCs/>
          <w:color w:val="000000" w:themeColor="text1"/>
        </w:rPr>
        <w:t xml:space="preserve">ich is </w:t>
      </w:r>
      <w:r w:rsidRPr="008A061B">
        <w:rPr>
          <w:rFonts w:ascii="Franklin Gothic Book" w:hAnsi="Franklin Gothic Book" w:cs="Arial"/>
          <w:bCs/>
          <w:color w:val="000000" w:themeColor="text1"/>
        </w:rPr>
        <w:t xml:space="preserve">the </w:t>
      </w:r>
      <w:r w:rsidR="00BB50EB">
        <w:rPr>
          <w:rFonts w:ascii="Franklin Gothic Book" w:hAnsi="Franklin Gothic Book" w:cs="Arial"/>
          <w:bCs/>
          <w:color w:val="000000" w:themeColor="text1"/>
        </w:rPr>
        <w:t>Cabinet Office</w:t>
      </w:r>
      <w:r w:rsidRPr="008A061B">
        <w:rPr>
          <w:rFonts w:ascii="Franklin Gothic Book" w:hAnsi="Franklin Gothic Book" w:cs="Arial"/>
          <w:bCs/>
          <w:color w:val="000000" w:themeColor="text1"/>
        </w:rPr>
        <w:t xml:space="preserve"> Authorised Hub in N</w:t>
      </w:r>
      <w:r w:rsidR="00BB50EB">
        <w:rPr>
          <w:rFonts w:ascii="Franklin Gothic Book" w:hAnsi="Franklin Gothic Book" w:cs="Arial"/>
          <w:bCs/>
          <w:color w:val="000000" w:themeColor="text1"/>
        </w:rPr>
        <w:t>orthern</w:t>
      </w:r>
      <w:r w:rsidRPr="008A061B">
        <w:rPr>
          <w:rFonts w:ascii="Franklin Gothic Book" w:hAnsi="Franklin Gothic Book" w:cs="Arial"/>
          <w:bCs/>
          <w:color w:val="000000" w:themeColor="text1"/>
        </w:rPr>
        <w:t xml:space="preserve"> Ireland.</w:t>
      </w:r>
    </w:p>
    <w:p w:rsidR="008A061B" w:rsidRPr="000B2D4A" w:rsidRDefault="008A061B" w:rsidP="008A061B">
      <w:pPr>
        <w:rPr>
          <w:rFonts w:ascii="Franklin Gothic Book" w:hAnsi="Franklin Gothic Book" w:cs="Arial"/>
          <w:color w:val="000000" w:themeColor="text1"/>
          <w:sz w:val="8"/>
          <w:szCs w:val="8"/>
        </w:rPr>
      </w:pPr>
    </w:p>
    <w:p w:rsidR="00BB50EB" w:rsidRDefault="008A061B" w:rsidP="008A061B">
      <w:pPr>
        <w:rPr>
          <w:rFonts w:ascii="Franklin Gothic Book" w:hAnsi="Franklin Gothic Book" w:cs="Arial"/>
          <w:color w:val="000000" w:themeColor="text1"/>
        </w:rPr>
      </w:pPr>
      <w:r w:rsidRPr="008A061B">
        <w:rPr>
          <w:rFonts w:ascii="Franklin Gothic Book" w:hAnsi="Franklin Gothic Book" w:cs="Arial"/>
          <w:color w:val="000000" w:themeColor="text1"/>
        </w:rPr>
        <w:t xml:space="preserve">The RPA assessment is an </w:t>
      </w:r>
      <w:r w:rsidRPr="008A061B">
        <w:rPr>
          <w:rFonts w:ascii="Franklin Gothic Book" w:hAnsi="Franklin Gothic Book" w:cs="Arial"/>
          <w:color w:val="000000" w:themeColor="text1"/>
          <w:u w:val="single"/>
        </w:rPr>
        <w:t>indicator</w:t>
      </w:r>
      <w:r w:rsidRPr="008A061B">
        <w:rPr>
          <w:rFonts w:ascii="Franklin Gothic Book" w:hAnsi="Franklin Gothic Book" w:cs="Arial"/>
          <w:color w:val="000000" w:themeColor="text1"/>
        </w:rPr>
        <w:t xml:space="preserve"> of risk potential and is not an exhaustive risk analysis model. However, it can be the starting point for a more exhaustive risk assessment of a programme</w:t>
      </w:r>
      <w:r w:rsidR="00BB50EB">
        <w:rPr>
          <w:rFonts w:ascii="Franklin Gothic Book" w:hAnsi="Franklin Gothic Book" w:cs="Arial"/>
          <w:color w:val="000000" w:themeColor="text1"/>
        </w:rPr>
        <w:t xml:space="preserve"> or </w:t>
      </w:r>
      <w:r w:rsidRPr="008A061B">
        <w:rPr>
          <w:rFonts w:ascii="Franklin Gothic Book" w:hAnsi="Franklin Gothic Book" w:cs="Arial"/>
          <w:color w:val="000000" w:themeColor="text1"/>
        </w:rPr>
        <w:t>project. The RPA enables a conversation to be had about the risks and responsibilities that</w:t>
      </w:r>
      <w:r w:rsidR="00322FFE">
        <w:rPr>
          <w:rFonts w:ascii="Franklin Gothic Book" w:hAnsi="Franklin Gothic Book" w:cs="Arial"/>
          <w:color w:val="000000" w:themeColor="text1"/>
        </w:rPr>
        <w:t>:</w:t>
      </w:r>
    </w:p>
    <w:p w:rsidR="00BB50EB" w:rsidRPr="00BB50EB" w:rsidRDefault="008A061B" w:rsidP="00BB50EB">
      <w:pPr>
        <w:pStyle w:val="ListParagraph"/>
        <w:numPr>
          <w:ilvl w:val="0"/>
          <w:numId w:val="1"/>
        </w:numPr>
        <w:rPr>
          <w:rFonts w:ascii="Franklin Gothic Book" w:hAnsi="Franklin Gothic Book" w:cs="Arial"/>
          <w:color w:val="000000" w:themeColor="text1"/>
        </w:rPr>
      </w:pPr>
      <w:r w:rsidRPr="00BB50EB">
        <w:rPr>
          <w:rFonts w:ascii="Franklin Gothic Book" w:hAnsi="Franklin Gothic Book" w:cs="Arial"/>
          <w:color w:val="000000" w:themeColor="text1"/>
        </w:rPr>
        <w:t>the SRO has for delivery</w:t>
      </w:r>
      <w:r w:rsidR="00BB50EB" w:rsidRPr="00BB50EB">
        <w:rPr>
          <w:rFonts w:ascii="Franklin Gothic Book" w:hAnsi="Franklin Gothic Book" w:cs="Arial"/>
          <w:color w:val="000000" w:themeColor="text1"/>
        </w:rPr>
        <w:t>,</w:t>
      </w:r>
      <w:r w:rsidRPr="00BB50EB">
        <w:rPr>
          <w:rFonts w:ascii="Franklin Gothic Book" w:hAnsi="Franklin Gothic Book" w:cs="Arial"/>
          <w:color w:val="000000" w:themeColor="text1"/>
        </w:rPr>
        <w:t xml:space="preserve"> and</w:t>
      </w:r>
    </w:p>
    <w:p w:rsidR="00BB50EB" w:rsidRPr="00BB50EB" w:rsidRDefault="008A061B" w:rsidP="00BB50EB">
      <w:pPr>
        <w:pStyle w:val="ListParagraph"/>
        <w:numPr>
          <w:ilvl w:val="0"/>
          <w:numId w:val="1"/>
        </w:numPr>
        <w:rPr>
          <w:rFonts w:ascii="Franklin Gothic Book" w:hAnsi="Franklin Gothic Book" w:cs="Arial"/>
          <w:color w:val="000000" w:themeColor="text1"/>
        </w:rPr>
      </w:pPr>
      <w:proofErr w:type="gramStart"/>
      <w:r w:rsidRPr="00BB50EB">
        <w:rPr>
          <w:rFonts w:ascii="Franklin Gothic Book" w:hAnsi="Franklin Gothic Book" w:cs="Arial"/>
          <w:color w:val="000000" w:themeColor="text1"/>
        </w:rPr>
        <w:t>the</w:t>
      </w:r>
      <w:proofErr w:type="gramEnd"/>
      <w:r w:rsidRPr="00BB50EB">
        <w:rPr>
          <w:rFonts w:ascii="Franklin Gothic Book" w:hAnsi="Franklin Gothic Book" w:cs="Arial"/>
          <w:color w:val="000000" w:themeColor="text1"/>
        </w:rPr>
        <w:t xml:space="preserve"> programme</w:t>
      </w:r>
      <w:r w:rsidR="00BB50EB" w:rsidRPr="00BB50EB">
        <w:rPr>
          <w:rFonts w:ascii="Franklin Gothic Book" w:hAnsi="Franklin Gothic Book" w:cs="Arial"/>
          <w:color w:val="000000" w:themeColor="text1"/>
        </w:rPr>
        <w:t xml:space="preserve"> or </w:t>
      </w:r>
      <w:r w:rsidRPr="00BB50EB">
        <w:rPr>
          <w:rFonts w:ascii="Franklin Gothic Book" w:hAnsi="Franklin Gothic Book" w:cs="Arial"/>
          <w:color w:val="000000" w:themeColor="text1"/>
        </w:rPr>
        <w:t>project has in respect of visibility, reporting and assurance in a wider portfolio management context.</w:t>
      </w:r>
    </w:p>
    <w:p w:rsidR="008A061B" w:rsidRPr="008A061B" w:rsidRDefault="008A061B" w:rsidP="008A061B">
      <w:pPr>
        <w:rPr>
          <w:rFonts w:ascii="Franklin Gothic Book" w:hAnsi="Franklin Gothic Book" w:cs="Arial"/>
          <w:color w:val="000000" w:themeColor="text1"/>
        </w:rPr>
      </w:pPr>
      <w:r w:rsidRPr="008A061B">
        <w:rPr>
          <w:rFonts w:ascii="Franklin Gothic Book" w:hAnsi="Franklin Gothic Book" w:cs="Arial"/>
          <w:color w:val="000000" w:themeColor="text1"/>
        </w:rPr>
        <w:t>The RPA can also help the programme</w:t>
      </w:r>
      <w:r w:rsidR="00BB50EB">
        <w:rPr>
          <w:rFonts w:ascii="Franklin Gothic Book" w:hAnsi="Franklin Gothic Book" w:cs="Arial"/>
          <w:color w:val="000000" w:themeColor="text1"/>
        </w:rPr>
        <w:t xml:space="preserve"> or </w:t>
      </w:r>
      <w:r w:rsidRPr="008A061B">
        <w:rPr>
          <w:rFonts w:ascii="Franklin Gothic Book" w:hAnsi="Franklin Gothic Book" w:cs="Arial"/>
          <w:color w:val="000000" w:themeColor="text1"/>
        </w:rPr>
        <w:t>project to identify areas where specific skills sets, commensurate with the level of complexity, may be required.</w:t>
      </w:r>
    </w:p>
    <w:p w:rsidR="008A061B" w:rsidRPr="000B2D4A" w:rsidRDefault="008A061B" w:rsidP="008A061B">
      <w:pPr>
        <w:rPr>
          <w:rFonts w:ascii="Franklin Gothic Book" w:hAnsi="Franklin Gothic Book" w:cs="Arial"/>
          <w:b/>
          <w:bCs/>
          <w:color w:val="000000" w:themeColor="text1"/>
          <w:sz w:val="16"/>
          <w:szCs w:val="16"/>
        </w:rPr>
      </w:pPr>
    </w:p>
    <w:p w:rsidR="008A061B" w:rsidRPr="008A061B" w:rsidRDefault="008A061B" w:rsidP="008A061B">
      <w:pPr>
        <w:outlineLvl w:val="0"/>
        <w:rPr>
          <w:rFonts w:ascii="Franklin Gothic Book" w:hAnsi="Franklin Gothic Book" w:cs="Arial"/>
          <w:color w:val="000000" w:themeColor="text1"/>
        </w:rPr>
      </w:pPr>
      <w:r w:rsidRPr="008A061B">
        <w:rPr>
          <w:rFonts w:ascii="Franklin Gothic Book" w:hAnsi="Franklin Gothic Book" w:cs="Arial"/>
          <w:b/>
          <w:bCs/>
          <w:color w:val="000000" w:themeColor="text1"/>
        </w:rPr>
        <w:t>How to use this RPA</w:t>
      </w:r>
    </w:p>
    <w:p w:rsidR="008A061B" w:rsidRPr="000B2D4A" w:rsidRDefault="008A061B" w:rsidP="008A061B">
      <w:pPr>
        <w:rPr>
          <w:rFonts w:ascii="Franklin Gothic Book" w:hAnsi="Franklin Gothic Book" w:cs="Arial"/>
          <w:color w:val="000000" w:themeColor="text1"/>
          <w:sz w:val="8"/>
          <w:szCs w:val="8"/>
        </w:rPr>
      </w:pPr>
    </w:p>
    <w:p w:rsidR="008A061B" w:rsidRPr="008A061B" w:rsidRDefault="008A061B" w:rsidP="008A061B">
      <w:pPr>
        <w:rPr>
          <w:rFonts w:ascii="Franklin Gothic Book" w:hAnsi="Franklin Gothic Book" w:cs="Arial"/>
          <w:color w:val="000000" w:themeColor="text1"/>
        </w:rPr>
      </w:pPr>
      <w:r w:rsidRPr="008A061B">
        <w:rPr>
          <w:rFonts w:ascii="Franklin Gothic Book" w:hAnsi="Franklin Gothic Book" w:cs="Arial"/>
          <w:color w:val="000000" w:themeColor="text1"/>
        </w:rPr>
        <w:t>The Gateway process is applicable to a wide range of programmes</w:t>
      </w:r>
      <w:r w:rsidR="00BB50EB">
        <w:rPr>
          <w:rFonts w:ascii="Franklin Gothic Book" w:hAnsi="Franklin Gothic Book" w:cs="Arial"/>
          <w:color w:val="000000" w:themeColor="text1"/>
        </w:rPr>
        <w:t>/</w:t>
      </w:r>
      <w:r w:rsidRPr="008A061B">
        <w:rPr>
          <w:rFonts w:ascii="Franklin Gothic Book" w:hAnsi="Franklin Gothic Book" w:cs="Arial"/>
          <w:color w:val="000000" w:themeColor="text1"/>
        </w:rPr>
        <w:t xml:space="preserve">projects including policy driven, business or organisation, property/construction, </w:t>
      </w:r>
      <w:r w:rsidR="00322FFE" w:rsidRPr="008A061B">
        <w:rPr>
          <w:rFonts w:ascii="Franklin Gothic Book" w:hAnsi="Franklin Gothic Book" w:cs="Arial"/>
          <w:color w:val="000000" w:themeColor="text1"/>
        </w:rPr>
        <w:t xml:space="preserve">procurement/acquisition </w:t>
      </w:r>
      <w:r w:rsidR="00322FFE">
        <w:rPr>
          <w:rFonts w:ascii="Franklin Gothic Book" w:hAnsi="Franklin Gothic Book" w:cs="Arial"/>
          <w:color w:val="000000" w:themeColor="text1"/>
        </w:rPr>
        <w:t xml:space="preserve">or </w:t>
      </w:r>
      <w:r w:rsidRPr="008A061B">
        <w:rPr>
          <w:rFonts w:ascii="Franklin Gothic Book" w:hAnsi="Franklin Gothic Book" w:cs="Arial"/>
          <w:color w:val="000000" w:themeColor="text1"/>
        </w:rPr>
        <w:t>ICT enabled change initiatives. The RPA should be completed early in the life of a programme</w:t>
      </w:r>
      <w:r w:rsidR="00322FFE">
        <w:rPr>
          <w:rFonts w:ascii="Franklin Gothic Book" w:hAnsi="Franklin Gothic Book" w:cs="Arial"/>
          <w:color w:val="000000" w:themeColor="text1"/>
        </w:rPr>
        <w:t xml:space="preserve"> or </w:t>
      </w:r>
      <w:r w:rsidRPr="008A061B">
        <w:rPr>
          <w:rFonts w:ascii="Franklin Gothic Book" w:hAnsi="Franklin Gothic Book" w:cs="Arial"/>
          <w:color w:val="000000" w:themeColor="text1"/>
        </w:rPr>
        <w:t>project, irrespective of its type and should be reviewed and updated prior to initiating all subsequent Gateway Reviews. The front page provides background and contact information.</w:t>
      </w:r>
    </w:p>
    <w:p w:rsidR="008A061B" w:rsidRPr="000B2D4A" w:rsidRDefault="008A061B" w:rsidP="008A061B">
      <w:pPr>
        <w:rPr>
          <w:rFonts w:ascii="Franklin Gothic Book" w:hAnsi="Franklin Gothic Book" w:cs="Arial"/>
          <w:color w:val="000000" w:themeColor="text1"/>
          <w:sz w:val="8"/>
          <w:szCs w:val="8"/>
        </w:rPr>
      </w:pPr>
    </w:p>
    <w:p w:rsidR="008A061B" w:rsidRPr="008A061B" w:rsidRDefault="008A061B" w:rsidP="008A061B">
      <w:pPr>
        <w:rPr>
          <w:rFonts w:ascii="Franklin Gothic Book" w:hAnsi="Franklin Gothic Book" w:cs="Arial"/>
          <w:color w:val="000000" w:themeColor="text1"/>
        </w:rPr>
      </w:pPr>
      <w:r w:rsidRPr="008A061B">
        <w:rPr>
          <w:rFonts w:ascii="Franklin Gothic Book" w:hAnsi="Franklin Gothic Book" w:cs="Arial"/>
          <w:color w:val="000000" w:themeColor="text1"/>
        </w:rPr>
        <w:t>The risk potential assessment requires the Senior Responsible Owner (SRO), supported by the programme/project manager, to consider the programme/project from two perspectives; firstly by a strategic assessment of the Consequential Impact, should the programme/project fail to deliver its objectives or outcomes (see Table A)</w:t>
      </w:r>
      <w:r w:rsidR="000B2D4A">
        <w:rPr>
          <w:rFonts w:ascii="Franklin Gothic Book" w:hAnsi="Franklin Gothic Book" w:cs="Arial"/>
          <w:color w:val="000000" w:themeColor="text1"/>
        </w:rPr>
        <w:t>;</w:t>
      </w:r>
      <w:r w:rsidRPr="008A061B">
        <w:rPr>
          <w:rFonts w:ascii="Franklin Gothic Book" w:hAnsi="Franklin Gothic Book" w:cs="Arial"/>
          <w:color w:val="000000" w:themeColor="text1"/>
        </w:rPr>
        <w:t xml:space="preserve"> followed, if appropriate, by an assessment of Complexity (see Table B).</w:t>
      </w:r>
    </w:p>
    <w:p w:rsidR="008A061B" w:rsidRPr="000B2D4A" w:rsidRDefault="008A061B" w:rsidP="008A061B">
      <w:pPr>
        <w:rPr>
          <w:rFonts w:ascii="Franklin Gothic Book" w:hAnsi="Franklin Gothic Book" w:cs="Arial"/>
          <w:bCs/>
          <w:color w:val="000000" w:themeColor="text1"/>
          <w:sz w:val="8"/>
          <w:szCs w:val="8"/>
        </w:rPr>
      </w:pPr>
    </w:p>
    <w:p w:rsidR="008A061B" w:rsidRPr="008A061B" w:rsidRDefault="008A061B" w:rsidP="008A061B">
      <w:pPr>
        <w:rPr>
          <w:rFonts w:ascii="Franklin Gothic Book" w:hAnsi="Franklin Gothic Book" w:cs="Arial"/>
          <w:bCs/>
          <w:color w:val="000000" w:themeColor="text1"/>
        </w:rPr>
      </w:pPr>
      <w:r w:rsidRPr="008A061B">
        <w:rPr>
          <w:rFonts w:ascii="Franklin Gothic Book" w:hAnsi="Franklin Gothic Book" w:cs="Arial"/>
          <w:bCs/>
          <w:color w:val="000000" w:themeColor="text1"/>
        </w:rPr>
        <w:t xml:space="preserve">Each table is made up of a series of assessments, with the result indicated by marking </w:t>
      </w:r>
      <w:r w:rsidRPr="008A061B">
        <w:rPr>
          <w:rFonts w:ascii="Franklin Gothic Book" w:hAnsi="Franklin Gothic Book" w:cs="Arial"/>
          <w:b/>
          <w:bCs/>
          <w:color w:val="000000" w:themeColor="text1"/>
        </w:rPr>
        <w:t xml:space="preserve">X </w:t>
      </w:r>
      <w:r w:rsidRPr="008A061B">
        <w:rPr>
          <w:rFonts w:ascii="Franklin Gothic Book" w:hAnsi="Franklin Gothic Book" w:cs="Arial"/>
          <w:bCs/>
          <w:color w:val="000000" w:themeColor="text1"/>
        </w:rPr>
        <w:t xml:space="preserve">in the appropriate box between Very Low (VL) and Very High (VH). Those assessments are made using the knowledge and judgement of the SRO and programme/project team and should be considered in the light of a programme/project’s </w:t>
      </w:r>
      <w:r w:rsidRPr="008A061B">
        <w:rPr>
          <w:rFonts w:ascii="Franklin Gothic Book" w:hAnsi="Franklin Gothic Book" w:cs="Arial"/>
          <w:bCs/>
          <w:color w:val="000000" w:themeColor="text1"/>
          <w:u w:val="single"/>
        </w:rPr>
        <w:t>strategic context</w:t>
      </w:r>
      <w:r w:rsidRPr="008A061B">
        <w:rPr>
          <w:rFonts w:ascii="Franklin Gothic Book" w:hAnsi="Franklin Gothic Book" w:cs="Arial"/>
          <w:bCs/>
          <w:color w:val="000000" w:themeColor="text1"/>
        </w:rPr>
        <w:t xml:space="preserve">. Examples have been provided </w:t>
      </w:r>
      <w:r w:rsidRPr="00322FFE">
        <w:rPr>
          <w:rFonts w:ascii="Franklin Gothic Book" w:hAnsi="Franklin Gothic Book" w:cs="Arial"/>
          <w:bCs/>
          <w:color w:val="000000" w:themeColor="text1"/>
          <w:u w:val="single"/>
        </w:rPr>
        <w:t xml:space="preserve">as </w:t>
      </w:r>
      <w:r w:rsidRPr="008A061B">
        <w:rPr>
          <w:rFonts w:ascii="Franklin Gothic Book" w:hAnsi="Franklin Gothic Book" w:cs="Arial"/>
          <w:bCs/>
          <w:color w:val="000000" w:themeColor="text1"/>
          <w:u w:val="single"/>
        </w:rPr>
        <w:t>a guide</w:t>
      </w:r>
      <w:r w:rsidRPr="008A061B">
        <w:rPr>
          <w:rFonts w:ascii="Franklin Gothic Book" w:hAnsi="Franklin Gothic Book" w:cs="Arial"/>
          <w:bCs/>
          <w:color w:val="000000" w:themeColor="text1"/>
        </w:rPr>
        <w:t xml:space="preserve"> to what might be considered for VL or VH assessments. For each assessment a short explanatory note of the reasoning for each mark should be given (where appropriate) in the text box to provide an audit trail of the considerations.</w:t>
      </w:r>
    </w:p>
    <w:p w:rsidR="008A061B" w:rsidRPr="000B2D4A" w:rsidRDefault="008A061B" w:rsidP="008A061B">
      <w:pPr>
        <w:rPr>
          <w:rFonts w:ascii="Franklin Gothic Book" w:hAnsi="Franklin Gothic Book" w:cs="Arial"/>
          <w:bCs/>
          <w:color w:val="000000" w:themeColor="text1"/>
          <w:sz w:val="8"/>
          <w:szCs w:val="8"/>
        </w:rPr>
      </w:pPr>
    </w:p>
    <w:p w:rsidR="008A061B" w:rsidRPr="008A061B" w:rsidRDefault="008A061B" w:rsidP="008A061B">
      <w:pPr>
        <w:rPr>
          <w:rFonts w:ascii="Franklin Gothic Book" w:hAnsi="Franklin Gothic Book" w:cs="Arial"/>
          <w:bCs/>
          <w:color w:val="000000" w:themeColor="text1"/>
        </w:rPr>
      </w:pPr>
      <w:r w:rsidRPr="008A061B">
        <w:rPr>
          <w:rFonts w:ascii="Franklin Gothic Book" w:hAnsi="Franklin Gothic Book" w:cs="Arial"/>
          <w:bCs/>
          <w:color w:val="000000" w:themeColor="text1"/>
        </w:rPr>
        <w:t xml:space="preserve">For </w:t>
      </w:r>
      <w:r w:rsidRPr="008A061B">
        <w:rPr>
          <w:rFonts w:ascii="Franklin Gothic Book" w:hAnsi="Franklin Gothic Book" w:cs="Arial"/>
          <w:b/>
          <w:bCs/>
          <w:color w:val="000000" w:themeColor="text1"/>
        </w:rPr>
        <w:t>Table A,</w:t>
      </w:r>
      <w:r w:rsidRPr="008A061B">
        <w:rPr>
          <w:rFonts w:ascii="Franklin Gothic Book" w:hAnsi="Franklin Gothic Book" w:cs="Arial"/>
          <w:bCs/>
          <w:color w:val="000000" w:themeColor="text1"/>
        </w:rPr>
        <w:t xml:space="preserve"> having considered each strategic impact area an </w:t>
      </w:r>
      <w:r w:rsidRPr="008A061B">
        <w:rPr>
          <w:rFonts w:ascii="Franklin Gothic Book" w:hAnsi="Franklin Gothic Book" w:cs="Arial"/>
          <w:bCs/>
          <w:color w:val="000000" w:themeColor="text1"/>
          <w:u w:val="single"/>
        </w:rPr>
        <w:t>overall assessment</w:t>
      </w:r>
      <w:r w:rsidRPr="008A061B">
        <w:rPr>
          <w:rFonts w:ascii="Franklin Gothic Book" w:hAnsi="Franklin Gothic Book" w:cs="Arial"/>
          <w:bCs/>
          <w:color w:val="000000" w:themeColor="text1"/>
        </w:rPr>
        <w:t xml:space="preserve"> is required to determine the Consequential Impact Assessment. This is based on the holistic assessment of all of five areas in total; there is no formula or calculation involved. The overall assessment should be shown by marking an </w:t>
      </w:r>
      <w:r w:rsidRPr="000B2D4A">
        <w:rPr>
          <w:rFonts w:ascii="Franklin Gothic Book" w:hAnsi="Franklin Gothic Book" w:cs="Arial"/>
          <w:b/>
          <w:bCs/>
          <w:color w:val="000000" w:themeColor="text1"/>
        </w:rPr>
        <w:t>X</w:t>
      </w:r>
      <w:r w:rsidRPr="008A061B">
        <w:rPr>
          <w:rFonts w:ascii="Franklin Gothic Book" w:hAnsi="Franklin Gothic Book" w:cs="Arial"/>
          <w:bCs/>
          <w:color w:val="000000" w:themeColor="text1"/>
        </w:rPr>
        <w:t xml:space="preserve"> in the final section of Table A. An explanatory note must be given in the text box provided to give the reasoning for the overall assessment.</w:t>
      </w:r>
    </w:p>
    <w:p w:rsidR="008A061B" w:rsidRPr="000B2D4A" w:rsidRDefault="008A061B" w:rsidP="008A061B">
      <w:pPr>
        <w:rPr>
          <w:rFonts w:ascii="Franklin Gothic Book" w:hAnsi="Franklin Gothic Book" w:cs="Arial"/>
          <w:bCs/>
          <w:color w:val="000000" w:themeColor="text1"/>
          <w:sz w:val="8"/>
          <w:szCs w:val="8"/>
          <w:highlight w:val="yellow"/>
        </w:rPr>
      </w:pPr>
    </w:p>
    <w:p w:rsidR="008A061B" w:rsidRPr="008A061B" w:rsidRDefault="000B2D4A" w:rsidP="008A061B">
      <w:pPr>
        <w:rPr>
          <w:rFonts w:ascii="Franklin Gothic Book" w:hAnsi="Franklin Gothic Book" w:cs="Arial"/>
          <w:color w:val="000000" w:themeColor="text1"/>
        </w:rPr>
      </w:pPr>
      <w:r>
        <w:rPr>
          <w:rFonts w:ascii="Franklin Gothic Book" w:hAnsi="Franklin Gothic Book" w:cs="Arial"/>
          <w:bCs/>
          <w:color w:val="000000" w:themeColor="text1"/>
          <w:highlight w:val="yellow"/>
        </w:rPr>
        <w:t>H</w:t>
      </w:r>
      <w:r w:rsidR="008A061B" w:rsidRPr="008A061B">
        <w:rPr>
          <w:rFonts w:ascii="Franklin Gothic Book" w:hAnsi="Franklin Gothic Book" w:cs="Arial"/>
          <w:bCs/>
          <w:color w:val="000000" w:themeColor="text1"/>
          <w:highlight w:val="yellow"/>
        </w:rPr>
        <w:t xml:space="preserve">aving completed Table A, </w:t>
      </w:r>
      <w:r w:rsidR="008A061B" w:rsidRPr="008A061B">
        <w:rPr>
          <w:rFonts w:ascii="Franklin Gothic Book" w:hAnsi="Franklin Gothic Book" w:cs="Arial"/>
          <w:b/>
          <w:bCs/>
          <w:color w:val="000000" w:themeColor="text1"/>
          <w:highlight w:val="yellow"/>
        </w:rPr>
        <w:t xml:space="preserve">if </w:t>
      </w:r>
      <w:r w:rsidR="008A061B" w:rsidRPr="008A061B">
        <w:rPr>
          <w:rFonts w:ascii="Franklin Gothic Book" w:hAnsi="Franklin Gothic Book" w:cs="Arial"/>
          <w:bCs/>
          <w:color w:val="000000" w:themeColor="text1"/>
          <w:highlight w:val="yellow"/>
        </w:rPr>
        <w:t xml:space="preserve">the overall </w:t>
      </w:r>
      <w:r w:rsidR="008A061B" w:rsidRPr="008A061B">
        <w:rPr>
          <w:rFonts w:ascii="Franklin Gothic Book" w:hAnsi="Franklin Gothic Book" w:cs="Arial"/>
          <w:b/>
          <w:color w:val="000000" w:themeColor="text1"/>
          <w:highlight w:val="yellow"/>
        </w:rPr>
        <w:t xml:space="preserve">Consequential Impact </w:t>
      </w:r>
      <w:r w:rsidR="008A061B" w:rsidRPr="008A061B">
        <w:rPr>
          <w:rFonts w:ascii="Franklin Gothic Book" w:hAnsi="Franklin Gothic Book" w:cs="Arial"/>
          <w:b/>
          <w:bCs/>
          <w:color w:val="000000" w:themeColor="text1"/>
          <w:highlight w:val="yellow"/>
        </w:rPr>
        <w:t xml:space="preserve">Assessment </w:t>
      </w:r>
      <w:r w:rsidR="008A061B" w:rsidRPr="008A061B">
        <w:rPr>
          <w:rFonts w:ascii="Franklin Gothic Book" w:hAnsi="Franklin Gothic Book" w:cs="Arial"/>
          <w:bCs/>
          <w:color w:val="000000" w:themeColor="text1"/>
          <w:highlight w:val="yellow"/>
        </w:rPr>
        <w:t xml:space="preserve">is considered to be </w:t>
      </w:r>
      <w:r w:rsidR="008A061B" w:rsidRPr="008A061B">
        <w:rPr>
          <w:rFonts w:ascii="Franklin Gothic Book" w:hAnsi="Franklin Gothic Book" w:cs="Arial"/>
          <w:b/>
          <w:bCs/>
          <w:color w:val="000000" w:themeColor="text1"/>
          <w:highlight w:val="yellow"/>
          <w:u w:val="single"/>
        </w:rPr>
        <w:t>VERY LOW</w:t>
      </w:r>
      <w:r w:rsidR="008A061B" w:rsidRPr="008A061B">
        <w:rPr>
          <w:rFonts w:ascii="Franklin Gothic Book" w:hAnsi="Franklin Gothic Book" w:cs="Arial"/>
          <w:b/>
          <w:bCs/>
          <w:color w:val="000000" w:themeColor="text1"/>
          <w:highlight w:val="yellow"/>
        </w:rPr>
        <w:t xml:space="preserve"> </w:t>
      </w:r>
      <w:r w:rsidR="008A061B" w:rsidRPr="008A061B">
        <w:rPr>
          <w:rFonts w:ascii="Franklin Gothic Book" w:hAnsi="Franklin Gothic Book" w:cs="Arial"/>
          <w:bCs/>
          <w:color w:val="000000" w:themeColor="text1"/>
          <w:highlight w:val="yellow"/>
        </w:rPr>
        <w:t>completion of Table B is</w:t>
      </w:r>
      <w:r w:rsidR="008A061B" w:rsidRPr="008A061B">
        <w:rPr>
          <w:rFonts w:ascii="Franklin Gothic Book" w:hAnsi="Franklin Gothic Book" w:cs="Arial"/>
          <w:b/>
          <w:bCs/>
          <w:color w:val="000000" w:themeColor="text1"/>
          <w:highlight w:val="yellow"/>
        </w:rPr>
        <w:t xml:space="preserve"> </w:t>
      </w:r>
      <w:r w:rsidR="008A061B" w:rsidRPr="008A061B">
        <w:rPr>
          <w:rFonts w:ascii="Franklin Gothic Book" w:hAnsi="Franklin Gothic Book" w:cs="Arial"/>
          <w:b/>
          <w:bCs/>
          <w:color w:val="000000" w:themeColor="text1"/>
          <w:highlight w:val="yellow"/>
          <w:u w:val="single"/>
        </w:rPr>
        <w:t>optional</w:t>
      </w:r>
      <w:r w:rsidR="008A061B" w:rsidRPr="008A061B">
        <w:rPr>
          <w:rFonts w:ascii="Franklin Gothic Book" w:hAnsi="Franklin Gothic Book" w:cs="Arial"/>
          <w:b/>
          <w:bCs/>
          <w:color w:val="000000" w:themeColor="text1"/>
          <w:highlight w:val="yellow"/>
        </w:rPr>
        <w:t xml:space="preserve"> </w:t>
      </w:r>
      <w:r w:rsidR="008A061B" w:rsidRPr="008A061B">
        <w:rPr>
          <w:rFonts w:ascii="Franklin Gothic Book" w:hAnsi="Franklin Gothic Book" w:cs="Arial"/>
          <w:bCs/>
          <w:color w:val="000000" w:themeColor="text1"/>
          <w:highlight w:val="yellow"/>
        </w:rPr>
        <w:t>and the completed RPA must be sent</w:t>
      </w:r>
      <w:r w:rsidR="008A061B" w:rsidRPr="008A061B">
        <w:rPr>
          <w:rFonts w:ascii="Franklin Gothic Book" w:hAnsi="Franklin Gothic Book" w:cs="Arial"/>
          <w:b/>
          <w:bCs/>
          <w:color w:val="000000" w:themeColor="text1"/>
          <w:highlight w:val="yellow"/>
        </w:rPr>
        <w:t xml:space="preserve"> </w:t>
      </w:r>
      <w:r w:rsidR="008A061B" w:rsidRPr="008A061B">
        <w:rPr>
          <w:rFonts w:ascii="Franklin Gothic Book" w:hAnsi="Franklin Gothic Book" w:cs="Arial"/>
          <w:bCs/>
          <w:color w:val="000000" w:themeColor="text1"/>
          <w:highlight w:val="yellow"/>
        </w:rPr>
        <w:t>to the DAC</w:t>
      </w:r>
      <w:r>
        <w:rPr>
          <w:rFonts w:ascii="Franklin Gothic Book" w:hAnsi="Franklin Gothic Book" w:cs="Arial"/>
          <w:bCs/>
          <w:color w:val="000000" w:themeColor="text1"/>
          <w:highlight w:val="yellow"/>
        </w:rPr>
        <w:t xml:space="preserve"> to</w:t>
      </w:r>
      <w:r w:rsidR="008A061B" w:rsidRPr="008A061B">
        <w:rPr>
          <w:rFonts w:ascii="Franklin Gothic Book" w:hAnsi="Franklin Gothic Book" w:cs="Arial"/>
          <w:bCs/>
          <w:color w:val="000000" w:themeColor="text1"/>
          <w:highlight w:val="yellow"/>
        </w:rPr>
        <w:t xml:space="preserve"> discuss with the programme/project what assurance activity might be most appropriate.</w:t>
      </w:r>
      <w:r w:rsidR="008A061B" w:rsidRPr="008A061B">
        <w:rPr>
          <w:rFonts w:ascii="Franklin Gothic Book" w:hAnsi="Franklin Gothic Book" w:cs="Arial"/>
          <w:bCs/>
          <w:color w:val="000000" w:themeColor="text1"/>
        </w:rPr>
        <w:t xml:space="preserve">  </w:t>
      </w:r>
    </w:p>
    <w:p w:rsidR="000B2D4A" w:rsidRDefault="000B2D4A">
      <w:pPr>
        <w:rPr>
          <w:rFonts w:ascii="Franklin Gothic Book" w:hAnsi="Franklin Gothic Book" w:cs="Arial"/>
          <w:bCs/>
          <w:color w:val="000000" w:themeColor="text1"/>
        </w:rPr>
      </w:pPr>
      <w:r>
        <w:rPr>
          <w:rFonts w:ascii="Franklin Gothic Book" w:hAnsi="Franklin Gothic Book" w:cs="Arial"/>
          <w:bCs/>
          <w:color w:val="000000" w:themeColor="text1"/>
        </w:rPr>
        <w:br w:type="page"/>
      </w:r>
    </w:p>
    <w:p w:rsidR="008A061B" w:rsidRPr="000B2D4A" w:rsidRDefault="008A061B" w:rsidP="008A061B">
      <w:pPr>
        <w:rPr>
          <w:rFonts w:ascii="Franklin Gothic Book" w:hAnsi="Franklin Gothic Book" w:cs="Arial"/>
          <w:bCs/>
          <w:color w:val="000000" w:themeColor="text1"/>
          <w:sz w:val="16"/>
          <w:szCs w:val="16"/>
        </w:rPr>
      </w:pPr>
    </w:p>
    <w:p w:rsidR="008A061B" w:rsidRPr="008A061B" w:rsidRDefault="008A061B" w:rsidP="008A061B">
      <w:pPr>
        <w:rPr>
          <w:rFonts w:ascii="Franklin Gothic Book" w:hAnsi="Franklin Gothic Book" w:cs="Arial"/>
          <w:bCs/>
          <w:color w:val="000000" w:themeColor="text1"/>
        </w:rPr>
      </w:pPr>
      <w:r w:rsidRPr="008A061B">
        <w:rPr>
          <w:rFonts w:ascii="Franklin Gothic Book" w:hAnsi="Franklin Gothic Book" w:cs="Arial"/>
          <w:bCs/>
          <w:color w:val="000000" w:themeColor="text1"/>
        </w:rPr>
        <w:t>Following completion of the Consequential Impact Assessment (Table A), completion of the Complexity Assessment (</w:t>
      </w:r>
      <w:r w:rsidRPr="008A061B">
        <w:rPr>
          <w:rFonts w:ascii="Franklin Gothic Book" w:hAnsi="Franklin Gothic Book" w:cs="Arial"/>
          <w:b/>
          <w:bCs/>
          <w:color w:val="000000" w:themeColor="text1"/>
        </w:rPr>
        <w:t>Table B</w:t>
      </w:r>
      <w:r w:rsidRPr="008A061B">
        <w:rPr>
          <w:rFonts w:ascii="Franklin Gothic Book" w:hAnsi="Franklin Gothic Book" w:cs="Arial"/>
          <w:bCs/>
          <w:color w:val="000000" w:themeColor="text1"/>
        </w:rPr>
        <w:t xml:space="preserve">) is required where appropriate. This largely follows the same format as Table A, but for convenience is broken down into four </w:t>
      </w:r>
      <w:r w:rsidRPr="000B2D4A">
        <w:rPr>
          <w:rFonts w:ascii="Franklin Gothic Book" w:hAnsi="Franklin Gothic Book" w:cs="Arial"/>
          <w:bCs/>
          <w:color w:val="000000" w:themeColor="text1"/>
          <w:u w:val="single"/>
        </w:rPr>
        <w:t>C</w:t>
      </w:r>
      <w:r w:rsidRPr="008A061B">
        <w:rPr>
          <w:rFonts w:ascii="Franklin Gothic Book" w:hAnsi="Franklin Gothic Book" w:cs="Arial"/>
          <w:bCs/>
          <w:color w:val="000000" w:themeColor="text1"/>
          <w:u w:val="single"/>
        </w:rPr>
        <w:t>omplexity Areas</w:t>
      </w:r>
      <w:r w:rsidRPr="008A061B">
        <w:rPr>
          <w:rFonts w:ascii="Franklin Gothic Book" w:hAnsi="Franklin Gothic Book" w:cs="Arial"/>
          <w:bCs/>
          <w:color w:val="000000" w:themeColor="text1"/>
        </w:rPr>
        <w:t xml:space="preserve">. Having assessed each complexity factor in each of the four complexity areas, an assessment is then required to determine a summary assessment for each area. Again an </w:t>
      </w:r>
      <w:r w:rsidRPr="000B2D4A">
        <w:rPr>
          <w:rFonts w:ascii="Franklin Gothic Book" w:hAnsi="Franklin Gothic Book" w:cs="Arial"/>
          <w:b/>
          <w:bCs/>
          <w:color w:val="000000" w:themeColor="text1"/>
        </w:rPr>
        <w:t>X</w:t>
      </w:r>
      <w:r w:rsidRPr="008A061B">
        <w:rPr>
          <w:rFonts w:ascii="Franklin Gothic Book" w:hAnsi="Franklin Gothic Book" w:cs="Arial"/>
          <w:bCs/>
          <w:color w:val="000000" w:themeColor="text1"/>
        </w:rPr>
        <w:t xml:space="preserve"> should be marked in the appropriate score box and explanation given in the notes box.</w:t>
      </w:r>
    </w:p>
    <w:p w:rsidR="008A061B" w:rsidRPr="000B2D4A" w:rsidRDefault="008A061B" w:rsidP="008A061B">
      <w:pPr>
        <w:rPr>
          <w:rFonts w:ascii="Franklin Gothic Book" w:hAnsi="Franklin Gothic Book" w:cs="Arial"/>
          <w:bCs/>
          <w:color w:val="000000" w:themeColor="text1"/>
          <w:sz w:val="8"/>
          <w:szCs w:val="8"/>
        </w:rPr>
      </w:pPr>
    </w:p>
    <w:p w:rsidR="008A061B" w:rsidRPr="008A061B" w:rsidRDefault="008A061B" w:rsidP="008A061B">
      <w:pPr>
        <w:rPr>
          <w:rFonts w:ascii="Franklin Gothic Book" w:hAnsi="Franklin Gothic Book" w:cs="Arial"/>
          <w:bCs/>
          <w:color w:val="000000" w:themeColor="text1"/>
        </w:rPr>
      </w:pPr>
      <w:r w:rsidRPr="008A061B">
        <w:rPr>
          <w:rFonts w:ascii="Franklin Gothic Book" w:hAnsi="Franklin Gothic Book" w:cs="Arial"/>
          <w:bCs/>
          <w:color w:val="000000" w:themeColor="text1"/>
        </w:rPr>
        <w:t xml:space="preserve">At the end of Table B there is a table headed </w:t>
      </w:r>
      <w:r w:rsidRPr="008A061B">
        <w:rPr>
          <w:rFonts w:ascii="Franklin Gothic Book" w:hAnsi="Franklin Gothic Book" w:cs="Arial"/>
          <w:b/>
          <w:bCs/>
          <w:color w:val="000000" w:themeColor="text1"/>
        </w:rPr>
        <w:t>Complexity Assessment Summary</w:t>
      </w:r>
      <w:r w:rsidRPr="008A061B">
        <w:rPr>
          <w:rFonts w:ascii="Franklin Gothic Book" w:hAnsi="Franklin Gothic Book" w:cs="Arial"/>
          <w:bCs/>
          <w:color w:val="000000" w:themeColor="text1"/>
        </w:rPr>
        <w:t xml:space="preserve"> where the area summary assessments results should be recorded. Consideration should now be given to reaching an </w:t>
      </w:r>
      <w:r w:rsidRPr="008A061B">
        <w:rPr>
          <w:rFonts w:ascii="Franklin Gothic Book" w:hAnsi="Franklin Gothic Book" w:cs="Arial"/>
          <w:b/>
          <w:bCs/>
          <w:color w:val="000000" w:themeColor="text1"/>
        </w:rPr>
        <w:t>Overall Complexity Assessment</w:t>
      </w:r>
      <w:r w:rsidRPr="008A061B">
        <w:rPr>
          <w:rFonts w:ascii="Franklin Gothic Book" w:hAnsi="Franklin Gothic Book" w:cs="Arial"/>
          <w:bCs/>
          <w:color w:val="000000" w:themeColor="text1"/>
        </w:rPr>
        <w:t xml:space="preserve"> for the programme/project, based on the four area assessments. Again there is no scoring or formula for determining this; it is the </w:t>
      </w:r>
      <w:r w:rsidR="000B2D4A" w:rsidRPr="008A061B">
        <w:rPr>
          <w:rFonts w:ascii="Franklin Gothic Book" w:hAnsi="Franklin Gothic Book" w:cs="Arial"/>
          <w:bCs/>
          <w:color w:val="000000" w:themeColor="text1"/>
        </w:rPr>
        <w:t xml:space="preserve">holistic assessment </w:t>
      </w:r>
      <w:r w:rsidR="000B2D4A">
        <w:rPr>
          <w:rFonts w:ascii="Franklin Gothic Book" w:hAnsi="Franklin Gothic Book" w:cs="Arial"/>
          <w:bCs/>
          <w:color w:val="000000" w:themeColor="text1"/>
        </w:rPr>
        <w:t xml:space="preserve">of the </w:t>
      </w:r>
      <w:r w:rsidRPr="008A061B">
        <w:rPr>
          <w:rFonts w:ascii="Franklin Gothic Book" w:hAnsi="Franklin Gothic Book" w:cs="Arial"/>
          <w:bCs/>
          <w:color w:val="000000" w:themeColor="text1"/>
        </w:rPr>
        <w:t xml:space="preserve">programme/project. The Overall Complexity Assessment is recorded in the final section of Complexity Assessment Summary with an </w:t>
      </w:r>
      <w:r w:rsidRPr="000B2D4A">
        <w:rPr>
          <w:rFonts w:ascii="Franklin Gothic Book" w:hAnsi="Franklin Gothic Book" w:cs="Arial"/>
          <w:b/>
          <w:bCs/>
          <w:color w:val="000000" w:themeColor="text1"/>
        </w:rPr>
        <w:t>X</w:t>
      </w:r>
      <w:r w:rsidRPr="008A061B">
        <w:rPr>
          <w:rFonts w:ascii="Franklin Gothic Book" w:hAnsi="Franklin Gothic Book" w:cs="Arial"/>
          <w:bCs/>
          <w:color w:val="000000" w:themeColor="text1"/>
        </w:rPr>
        <w:t xml:space="preserve"> marked in the appropriate box. An explanatory note </w:t>
      </w:r>
      <w:r w:rsidRPr="008A061B">
        <w:rPr>
          <w:rFonts w:ascii="Franklin Gothic Book" w:hAnsi="Franklin Gothic Book" w:cs="Arial"/>
          <w:bCs/>
          <w:color w:val="000000" w:themeColor="text1"/>
          <w:u w:val="single"/>
        </w:rPr>
        <w:t>must</w:t>
      </w:r>
      <w:r w:rsidRPr="008A061B">
        <w:rPr>
          <w:rFonts w:ascii="Franklin Gothic Book" w:hAnsi="Franklin Gothic Book" w:cs="Arial"/>
          <w:bCs/>
          <w:color w:val="000000" w:themeColor="text1"/>
        </w:rPr>
        <w:t xml:space="preserve"> be provided to support the overall complexity assessment for audit trail purposes.</w:t>
      </w:r>
    </w:p>
    <w:p w:rsidR="008A061B" w:rsidRPr="000B2D4A" w:rsidRDefault="008A061B" w:rsidP="008A061B">
      <w:pPr>
        <w:rPr>
          <w:rFonts w:ascii="Franklin Gothic Book" w:hAnsi="Franklin Gothic Book" w:cs="Arial"/>
          <w:bCs/>
          <w:color w:val="000000" w:themeColor="text1"/>
          <w:sz w:val="8"/>
          <w:szCs w:val="8"/>
        </w:rPr>
      </w:pPr>
    </w:p>
    <w:p w:rsidR="008A061B" w:rsidRPr="008A061B" w:rsidRDefault="008A061B" w:rsidP="008A061B">
      <w:pPr>
        <w:rPr>
          <w:rFonts w:ascii="Franklin Gothic Book" w:hAnsi="Franklin Gothic Book" w:cs="Arial"/>
          <w:bCs/>
          <w:color w:val="000000" w:themeColor="text1"/>
        </w:rPr>
      </w:pPr>
      <w:r w:rsidRPr="008A061B">
        <w:rPr>
          <w:rFonts w:ascii="Franklin Gothic Book" w:hAnsi="Franklin Gothic Book" w:cs="Arial"/>
          <w:bCs/>
          <w:color w:val="000000" w:themeColor="text1"/>
        </w:rPr>
        <w:t xml:space="preserve">Having completed </w:t>
      </w:r>
      <w:r w:rsidR="000B2D4A">
        <w:rPr>
          <w:rFonts w:ascii="Franklin Gothic Book" w:hAnsi="Franklin Gothic Book" w:cs="Arial"/>
          <w:bCs/>
          <w:color w:val="000000" w:themeColor="text1"/>
        </w:rPr>
        <w:t xml:space="preserve">the </w:t>
      </w:r>
      <w:r w:rsidRPr="008A061B">
        <w:rPr>
          <w:rFonts w:ascii="Franklin Gothic Book" w:hAnsi="Franklin Gothic Book" w:cs="Arial"/>
          <w:bCs/>
          <w:color w:val="000000" w:themeColor="text1"/>
        </w:rPr>
        <w:t xml:space="preserve">Consequential Impact Assessment (Table A) and the Complexity Assessment (Table B), the overall </w:t>
      </w:r>
      <w:r w:rsidRPr="008A061B">
        <w:rPr>
          <w:rFonts w:ascii="Franklin Gothic Book" w:hAnsi="Franklin Gothic Book" w:cs="Arial"/>
          <w:b/>
          <w:bCs/>
          <w:color w:val="000000" w:themeColor="text1"/>
        </w:rPr>
        <w:t>Risk Potential Assessment</w:t>
      </w:r>
      <w:r w:rsidRPr="008A061B">
        <w:rPr>
          <w:rFonts w:ascii="Franklin Gothic Book" w:hAnsi="Franklin Gothic Book" w:cs="Arial"/>
          <w:bCs/>
          <w:color w:val="000000" w:themeColor="text1"/>
        </w:rPr>
        <w:t xml:space="preserve"> for the programme/project is determined by plotting the respective assessments on </w:t>
      </w:r>
      <w:r w:rsidRPr="008A061B">
        <w:rPr>
          <w:rFonts w:ascii="Franklin Gothic Book" w:hAnsi="Franklin Gothic Book" w:cs="Arial"/>
          <w:b/>
          <w:bCs/>
          <w:color w:val="000000" w:themeColor="text1"/>
        </w:rPr>
        <w:t>Table C</w:t>
      </w:r>
      <w:r w:rsidRPr="008A061B">
        <w:rPr>
          <w:rFonts w:ascii="Franklin Gothic Book" w:hAnsi="Franklin Gothic Book" w:cs="Arial"/>
          <w:bCs/>
          <w:color w:val="000000" w:themeColor="text1"/>
        </w:rPr>
        <w:t>.</w:t>
      </w:r>
    </w:p>
    <w:p w:rsidR="008A061B" w:rsidRPr="000B2D4A" w:rsidRDefault="008A061B" w:rsidP="008A061B">
      <w:pPr>
        <w:rPr>
          <w:rFonts w:ascii="Franklin Gothic Book" w:hAnsi="Franklin Gothic Book" w:cs="Arial"/>
          <w:bCs/>
          <w:color w:val="000000" w:themeColor="text1"/>
          <w:sz w:val="8"/>
          <w:szCs w:val="8"/>
        </w:rPr>
      </w:pPr>
    </w:p>
    <w:p w:rsidR="008A061B" w:rsidRPr="008A061B" w:rsidRDefault="008A061B" w:rsidP="008A061B">
      <w:pPr>
        <w:rPr>
          <w:rFonts w:ascii="Franklin Gothic Book" w:hAnsi="Franklin Gothic Book" w:cs="Arial"/>
          <w:bCs/>
          <w:color w:val="000000" w:themeColor="text1"/>
        </w:rPr>
      </w:pPr>
      <w:r w:rsidRPr="008A061B">
        <w:rPr>
          <w:rFonts w:ascii="Franklin Gothic Book" w:hAnsi="Franklin Gothic Book" w:cs="Arial"/>
          <w:bCs/>
          <w:color w:val="000000" w:themeColor="text1"/>
        </w:rPr>
        <w:t>Using the overall results from the Impact and Complexity Assessments and the respective ax</w:t>
      </w:r>
      <w:r w:rsidR="00322FFE">
        <w:rPr>
          <w:rFonts w:ascii="Franklin Gothic Book" w:hAnsi="Franklin Gothic Book" w:cs="Arial"/>
          <w:bCs/>
          <w:color w:val="000000" w:themeColor="text1"/>
        </w:rPr>
        <w:t>e</w:t>
      </w:r>
      <w:r w:rsidRPr="008A061B">
        <w:rPr>
          <w:rFonts w:ascii="Franklin Gothic Book" w:hAnsi="Franklin Gothic Book" w:cs="Arial"/>
          <w:bCs/>
          <w:color w:val="000000" w:themeColor="text1"/>
        </w:rPr>
        <w:t xml:space="preserve">s of Table C, mark an </w:t>
      </w:r>
      <w:r w:rsidRPr="000B2D4A">
        <w:rPr>
          <w:rFonts w:ascii="Franklin Gothic Book" w:hAnsi="Franklin Gothic Book" w:cs="Arial"/>
          <w:b/>
          <w:bCs/>
          <w:color w:val="000000" w:themeColor="text1"/>
        </w:rPr>
        <w:t>X</w:t>
      </w:r>
      <w:r w:rsidRPr="008A061B">
        <w:rPr>
          <w:rFonts w:ascii="Franklin Gothic Book" w:hAnsi="Franklin Gothic Book" w:cs="Arial"/>
          <w:bCs/>
          <w:color w:val="000000" w:themeColor="text1"/>
        </w:rPr>
        <w:t xml:space="preserve"> in the appropriate cell where the respective assessments intersect. This will then indicate what level of Gateway Review may be required, Low, </w:t>
      </w:r>
      <w:proofErr w:type="gramStart"/>
      <w:r w:rsidRPr="008A061B">
        <w:rPr>
          <w:rFonts w:ascii="Franklin Gothic Book" w:hAnsi="Franklin Gothic Book" w:cs="Arial"/>
          <w:bCs/>
          <w:color w:val="000000" w:themeColor="text1"/>
        </w:rPr>
        <w:t>Medium</w:t>
      </w:r>
      <w:proofErr w:type="gramEnd"/>
      <w:r w:rsidRPr="008A061B">
        <w:rPr>
          <w:rFonts w:ascii="Franklin Gothic Book" w:hAnsi="Franklin Gothic Book" w:cs="Arial"/>
          <w:bCs/>
          <w:color w:val="000000" w:themeColor="text1"/>
        </w:rPr>
        <w:t xml:space="preserve"> or High Risk review. The overall level of Gateway review (L/M/H) should then be noted in Box </w:t>
      </w:r>
      <w:r w:rsidR="000B2D4A">
        <w:rPr>
          <w:rFonts w:ascii="Franklin Gothic Book" w:hAnsi="Franklin Gothic Book" w:cs="Arial"/>
          <w:bCs/>
          <w:color w:val="000000" w:themeColor="text1"/>
        </w:rPr>
        <w:t>14</w:t>
      </w:r>
      <w:r w:rsidRPr="008A061B">
        <w:rPr>
          <w:rFonts w:ascii="Franklin Gothic Book" w:hAnsi="Franklin Gothic Book" w:cs="Arial"/>
          <w:bCs/>
          <w:color w:val="000000" w:themeColor="text1"/>
        </w:rPr>
        <w:t xml:space="preserve"> on the front page of the RPA.</w:t>
      </w:r>
    </w:p>
    <w:p w:rsidR="008A061B" w:rsidRPr="000B2D4A" w:rsidRDefault="008A061B" w:rsidP="008A061B">
      <w:pPr>
        <w:rPr>
          <w:rFonts w:ascii="Franklin Gothic Book" w:hAnsi="Franklin Gothic Book" w:cs="Arial"/>
          <w:bCs/>
          <w:color w:val="000000" w:themeColor="text1"/>
          <w:sz w:val="8"/>
          <w:szCs w:val="8"/>
        </w:rPr>
      </w:pPr>
    </w:p>
    <w:p w:rsidR="008A061B" w:rsidRDefault="008A061B" w:rsidP="008A061B">
      <w:pPr>
        <w:rPr>
          <w:rFonts w:ascii="Franklin Gothic Book" w:hAnsi="Franklin Gothic Book" w:cs="Arial"/>
          <w:color w:val="000000" w:themeColor="text1"/>
        </w:rPr>
      </w:pPr>
      <w:r w:rsidRPr="008A061B">
        <w:rPr>
          <w:rFonts w:ascii="Franklin Gothic Book" w:hAnsi="Franklin Gothic Book" w:cs="Arial"/>
          <w:color w:val="000000" w:themeColor="text1"/>
        </w:rPr>
        <w:t>The Senior Responsible Owner must agree the completed RPA, after which the completed RPA should then be sent to the DAC who in turn will copy it on to the organisation’s Portfolio Manager (or an equivalent e.g. Head of Centre of Expertise (HCOE)</w:t>
      </w:r>
      <w:r w:rsidR="00322FFE">
        <w:rPr>
          <w:rFonts w:ascii="Franklin Gothic Book" w:hAnsi="Franklin Gothic Book" w:cs="Arial"/>
          <w:color w:val="000000" w:themeColor="text1"/>
        </w:rPr>
        <w:t>)</w:t>
      </w:r>
      <w:r w:rsidRPr="008A061B">
        <w:rPr>
          <w:rFonts w:ascii="Franklin Gothic Book" w:hAnsi="Franklin Gothic Book" w:cs="Arial"/>
          <w:color w:val="000000" w:themeColor="text1"/>
        </w:rPr>
        <w:t>, for validation.</w:t>
      </w:r>
    </w:p>
    <w:p w:rsidR="000402BB" w:rsidRPr="000402BB" w:rsidRDefault="000402BB" w:rsidP="008A061B">
      <w:pPr>
        <w:rPr>
          <w:rFonts w:ascii="Franklin Gothic Book" w:hAnsi="Franklin Gothic Book" w:cs="Arial"/>
          <w:color w:val="000000" w:themeColor="text1"/>
          <w:sz w:val="8"/>
          <w:szCs w:val="8"/>
        </w:rPr>
      </w:pPr>
    </w:p>
    <w:p w:rsidR="008A061B" w:rsidRPr="008A061B" w:rsidRDefault="008A061B" w:rsidP="008A061B">
      <w:pPr>
        <w:rPr>
          <w:rFonts w:ascii="Franklin Gothic Book" w:hAnsi="Franklin Gothic Book" w:cs="Arial"/>
          <w:color w:val="000000" w:themeColor="text1"/>
        </w:rPr>
      </w:pPr>
      <w:r w:rsidRPr="008A061B">
        <w:rPr>
          <w:rFonts w:ascii="Franklin Gothic Book" w:hAnsi="Franklin Gothic Book" w:cs="Arial"/>
          <w:color w:val="000000" w:themeColor="text1"/>
        </w:rPr>
        <w:t>The Portfolio Manager (or equivalent e.g. HCOE) should independently validate the RPA and be satisfied that it fairly reflects the programme/project’s strategic profile within the organisation’s change portfolio. If the RPA is deemed to be inaccurate then a discussion with the SRO should be held to reach a consensus. When a</w:t>
      </w:r>
      <w:r w:rsidR="000402BB">
        <w:rPr>
          <w:rFonts w:ascii="Franklin Gothic Book" w:hAnsi="Franklin Gothic Book" w:cs="Arial"/>
          <w:color w:val="000000" w:themeColor="text1"/>
        </w:rPr>
        <w:t>n</w:t>
      </w:r>
      <w:r w:rsidRPr="008A061B">
        <w:rPr>
          <w:rFonts w:ascii="Franklin Gothic Book" w:hAnsi="Franklin Gothic Book" w:cs="Arial"/>
          <w:color w:val="000000" w:themeColor="text1"/>
        </w:rPr>
        <w:t xml:space="preserve"> RPA is agreed the DAC will instigate the Gateway review process by arranging a Gateway Review Assessment Meeting. Please note that a minimum of </w:t>
      </w:r>
      <w:r w:rsidR="000402BB">
        <w:rPr>
          <w:rFonts w:ascii="Franklin Gothic Book" w:hAnsi="Franklin Gothic Book" w:cs="Arial"/>
          <w:color w:val="000000" w:themeColor="text1"/>
        </w:rPr>
        <w:t>10</w:t>
      </w:r>
      <w:r w:rsidRPr="008A061B">
        <w:rPr>
          <w:rFonts w:ascii="Franklin Gothic Book" w:hAnsi="Franklin Gothic Book" w:cs="Arial"/>
          <w:color w:val="000000" w:themeColor="text1"/>
        </w:rPr>
        <w:t xml:space="preserve"> weeks will normally be required between the Assessment Meeting and the date of the Gateway review.</w:t>
      </w:r>
    </w:p>
    <w:p w:rsidR="008A061B" w:rsidRPr="000402BB" w:rsidRDefault="008A061B" w:rsidP="008A061B">
      <w:pPr>
        <w:rPr>
          <w:rFonts w:ascii="Franklin Gothic Book" w:hAnsi="Franklin Gothic Book" w:cs="Arial"/>
          <w:color w:val="000000" w:themeColor="text1"/>
          <w:sz w:val="8"/>
          <w:szCs w:val="8"/>
        </w:rPr>
      </w:pPr>
    </w:p>
    <w:p w:rsidR="008A061B" w:rsidRPr="008A061B" w:rsidRDefault="008A061B" w:rsidP="008A061B">
      <w:pPr>
        <w:rPr>
          <w:rFonts w:ascii="Franklin Gothic Book" w:hAnsi="Franklin Gothic Book" w:cs="Arial"/>
          <w:color w:val="000000" w:themeColor="text1"/>
        </w:rPr>
      </w:pPr>
      <w:r w:rsidRPr="008A061B">
        <w:rPr>
          <w:rFonts w:ascii="Franklin Gothic Book" w:hAnsi="Franklin Gothic Book" w:cs="Arial"/>
          <w:color w:val="000000" w:themeColor="text1"/>
        </w:rPr>
        <w:t xml:space="preserve">The initial RPA assessment will normally be used throughout the life of the Gateway review process, even though it might decline during the project lifecycle. Should the RPA marking increase, the higher assessment may take precedent. Departments, in discussion with </w:t>
      </w:r>
      <w:r w:rsidR="000402BB">
        <w:rPr>
          <w:rFonts w:ascii="Franklin Gothic Book" w:hAnsi="Franklin Gothic Book" w:cs="Arial"/>
          <w:color w:val="000000" w:themeColor="text1"/>
        </w:rPr>
        <w:t>the DAC</w:t>
      </w:r>
      <w:r w:rsidRPr="008A061B">
        <w:rPr>
          <w:rFonts w:ascii="Franklin Gothic Book" w:hAnsi="Franklin Gothic Book" w:cs="Arial"/>
          <w:color w:val="000000" w:themeColor="text1"/>
        </w:rPr>
        <w:t>, should undertake periodic reviews of their project portfolios to ensure consistent and appropriate use of the RPA in setting risk levels and hence th</w:t>
      </w:r>
      <w:r w:rsidR="000402BB">
        <w:rPr>
          <w:rFonts w:ascii="Franklin Gothic Book" w:hAnsi="Franklin Gothic Book" w:cs="Arial"/>
          <w:color w:val="000000" w:themeColor="text1"/>
        </w:rPr>
        <w:t>e appropriate assurance regime.</w:t>
      </w:r>
    </w:p>
    <w:p w:rsidR="008A061B" w:rsidRPr="000402BB" w:rsidRDefault="008A061B" w:rsidP="008A061B">
      <w:pPr>
        <w:rPr>
          <w:rFonts w:ascii="Franklin Gothic Book" w:hAnsi="Franklin Gothic Book" w:cs="Arial"/>
          <w:color w:val="000000" w:themeColor="text1"/>
          <w:sz w:val="8"/>
          <w:szCs w:val="8"/>
        </w:rPr>
      </w:pPr>
    </w:p>
    <w:p w:rsidR="008A061B" w:rsidRPr="008A061B" w:rsidRDefault="008A061B" w:rsidP="008A061B">
      <w:pPr>
        <w:rPr>
          <w:rFonts w:ascii="Franklin Gothic Book" w:hAnsi="Franklin Gothic Book" w:cs="Arial"/>
          <w:bCs/>
          <w:color w:val="000000" w:themeColor="text1"/>
        </w:rPr>
      </w:pPr>
      <w:r w:rsidRPr="008A061B">
        <w:rPr>
          <w:rFonts w:ascii="Franklin Gothic Book" w:hAnsi="Franklin Gothic Book" w:cs="Arial"/>
          <w:bCs/>
          <w:color w:val="000000" w:themeColor="text1"/>
        </w:rPr>
        <w:t xml:space="preserve">The RPA will again be reviewed at the Gateway </w:t>
      </w:r>
      <w:r w:rsidR="000402BB">
        <w:rPr>
          <w:rFonts w:ascii="Franklin Gothic Book" w:hAnsi="Franklin Gothic Book" w:cs="Arial"/>
          <w:bCs/>
          <w:color w:val="000000" w:themeColor="text1"/>
        </w:rPr>
        <w:t>R</w:t>
      </w:r>
      <w:r w:rsidRPr="008A061B">
        <w:rPr>
          <w:rFonts w:ascii="Franklin Gothic Book" w:hAnsi="Franklin Gothic Book" w:cs="Arial"/>
          <w:bCs/>
          <w:color w:val="000000" w:themeColor="text1"/>
        </w:rPr>
        <w:t xml:space="preserve">eview </w:t>
      </w:r>
      <w:r w:rsidR="000402BB">
        <w:rPr>
          <w:rFonts w:ascii="Franklin Gothic Book" w:hAnsi="Franklin Gothic Book" w:cs="Arial"/>
          <w:bCs/>
          <w:color w:val="000000" w:themeColor="text1"/>
        </w:rPr>
        <w:t>A</w:t>
      </w:r>
      <w:r w:rsidRPr="008A061B">
        <w:rPr>
          <w:rFonts w:ascii="Franklin Gothic Book" w:hAnsi="Franklin Gothic Book" w:cs="Arial"/>
          <w:bCs/>
          <w:color w:val="000000" w:themeColor="text1"/>
        </w:rPr>
        <w:t xml:space="preserve">ssessment </w:t>
      </w:r>
      <w:r w:rsidR="000402BB">
        <w:rPr>
          <w:rFonts w:ascii="Franklin Gothic Book" w:hAnsi="Franklin Gothic Book" w:cs="Arial"/>
          <w:bCs/>
          <w:color w:val="000000" w:themeColor="text1"/>
        </w:rPr>
        <w:t>M</w:t>
      </w:r>
      <w:r w:rsidRPr="008A061B">
        <w:rPr>
          <w:rFonts w:ascii="Franklin Gothic Book" w:hAnsi="Franklin Gothic Book" w:cs="Arial"/>
          <w:bCs/>
          <w:color w:val="000000" w:themeColor="text1"/>
        </w:rPr>
        <w:t xml:space="preserve">eeting </w:t>
      </w:r>
      <w:r w:rsidRPr="008A061B">
        <w:rPr>
          <w:rFonts w:ascii="Franklin Gothic Book" w:hAnsi="Franklin Gothic Book" w:cs="Arial"/>
          <w:color w:val="000000" w:themeColor="text1"/>
        </w:rPr>
        <w:t>to ensure there have been no material changes since the RPA was completed</w:t>
      </w:r>
      <w:r w:rsidRPr="008A061B">
        <w:rPr>
          <w:rFonts w:ascii="Franklin Gothic Book" w:hAnsi="Franklin Gothic Book" w:cs="Arial"/>
          <w:bCs/>
          <w:color w:val="000000" w:themeColor="text1"/>
        </w:rPr>
        <w:t xml:space="preserve">. Following </w:t>
      </w:r>
      <w:r w:rsidRPr="008A061B">
        <w:rPr>
          <w:rFonts w:ascii="Franklin Gothic Book" w:hAnsi="Franklin Gothic Book" w:cs="Arial"/>
          <w:color w:val="000000" w:themeColor="text1"/>
        </w:rPr>
        <w:t>the assessment meeting the constitution of the review team will be determined.</w:t>
      </w:r>
    </w:p>
    <w:p w:rsidR="008A061B" w:rsidRPr="00F23841" w:rsidRDefault="008A061B" w:rsidP="008A061B">
      <w:pPr>
        <w:rPr>
          <w:rFonts w:ascii="Franklin Gothic Book" w:hAnsi="Franklin Gothic Book" w:cs="Arial"/>
          <w:bCs/>
          <w:color w:val="000000" w:themeColor="text1"/>
          <w:sz w:val="8"/>
          <w:szCs w:val="8"/>
        </w:rPr>
      </w:pPr>
    </w:p>
    <w:p w:rsidR="008A061B" w:rsidRPr="008A061B" w:rsidRDefault="008A061B" w:rsidP="008A061B">
      <w:pPr>
        <w:rPr>
          <w:rFonts w:ascii="Franklin Gothic Book" w:hAnsi="Franklin Gothic Book" w:cs="Arial"/>
          <w:bCs/>
          <w:color w:val="000000" w:themeColor="text1"/>
        </w:rPr>
      </w:pPr>
      <w:r w:rsidRPr="008A061B">
        <w:rPr>
          <w:rFonts w:ascii="Franklin Gothic Book" w:hAnsi="Franklin Gothic Book" w:cs="Arial"/>
          <w:color w:val="000000" w:themeColor="text1"/>
        </w:rPr>
        <w:t>As the environment in which programme</w:t>
      </w:r>
      <w:r w:rsidR="00F23841">
        <w:rPr>
          <w:rFonts w:ascii="Franklin Gothic Book" w:hAnsi="Franklin Gothic Book" w:cs="Arial"/>
          <w:color w:val="000000" w:themeColor="text1"/>
        </w:rPr>
        <w:t>s</w:t>
      </w:r>
      <w:r w:rsidRPr="008A061B">
        <w:rPr>
          <w:rFonts w:ascii="Franklin Gothic Book" w:hAnsi="Franklin Gothic Book" w:cs="Arial"/>
          <w:color w:val="000000" w:themeColor="text1"/>
        </w:rPr>
        <w:t>/projects operate can be different</w:t>
      </w:r>
      <w:r w:rsidR="000B61CC">
        <w:rPr>
          <w:rFonts w:ascii="Franklin Gothic Book" w:hAnsi="Franklin Gothic Book" w:cs="Arial"/>
          <w:color w:val="000000" w:themeColor="text1"/>
        </w:rPr>
        <w:t>,</w:t>
      </w:r>
      <w:r w:rsidRPr="008A061B">
        <w:rPr>
          <w:rFonts w:ascii="Franklin Gothic Book" w:hAnsi="Franklin Gothic Book" w:cs="Arial"/>
          <w:color w:val="000000" w:themeColor="text1"/>
        </w:rPr>
        <w:t xml:space="preserve"> there may be other aspects of a programme/project that might significantly </w:t>
      </w:r>
      <w:r w:rsidR="00F23841">
        <w:rPr>
          <w:rFonts w:ascii="Franklin Gothic Book" w:hAnsi="Franklin Gothic Book" w:cs="Arial"/>
          <w:color w:val="000000" w:themeColor="text1"/>
        </w:rPr>
        <w:t xml:space="preserve">be </w:t>
      </w:r>
      <w:r w:rsidRPr="008A061B">
        <w:rPr>
          <w:rFonts w:ascii="Franklin Gothic Book" w:hAnsi="Franklin Gothic Book" w:cs="Arial"/>
          <w:color w:val="000000" w:themeColor="text1"/>
        </w:rPr>
        <w:t xml:space="preserve">covered by the RPA which affects the impact or complexity assessments. These additional aspects, if considered material to the overall impact or complexity assessments, should be reflected with explanatory notes in the overall assessments in Tables </w:t>
      </w:r>
      <w:proofErr w:type="gramStart"/>
      <w:r w:rsidRPr="008A061B">
        <w:rPr>
          <w:rFonts w:ascii="Franklin Gothic Book" w:hAnsi="Franklin Gothic Book" w:cs="Arial"/>
          <w:color w:val="000000" w:themeColor="text1"/>
        </w:rPr>
        <w:t>A</w:t>
      </w:r>
      <w:proofErr w:type="gramEnd"/>
      <w:r w:rsidRPr="008A061B">
        <w:rPr>
          <w:rFonts w:ascii="Franklin Gothic Book" w:hAnsi="Franklin Gothic Book" w:cs="Arial"/>
          <w:color w:val="000000" w:themeColor="text1"/>
        </w:rPr>
        <w:t xml:space="preserve"> &amp; B respectively</w:t>
      </w:r>
      <w:r w:rsidR="00F23841">
        <w:rPr>
          <w:rFonts w:ascii="Franklin Gothic Book" w:hAnsi="Franklin Gothic Book" w:cs="Arial"/>
          <w:color w:val="000000" w:themeColor="text1"/>
        </w:rPr>
        <w:t>.</w:t>
      </w:r>
    </w:p>
    <w:p w:rsidR="008A061B" w:rsidRPr="00F23841" w:rsidRDefault="008A061B" w:rsidP="008A061B">
      <w:pPr>
        <w:rPr>
          <w:rFonts w:ascii="Franklin Gothic Book" w:hAnsi="Franklin Gothic Book" w:cs="Arial"/>
          <w:bCs/>
          <w:color w:val="000000" w:themeColor="text1"/>
          <w:sz w:val="8"/>
          <w:szCs w:val="8"/>
        </w:rPr>
      </w:pPr>
    </w:p>
    <w:p w:rsidR="008A061B" w:rsidRPr="008A061B" w:rsidRDefault="008A061B" w:rsidP="008A061B">
      <w:pPr>
        <w:rPr>
          <w:rFonts w:ascii="Franklin Gothic Book" w:hAnsi="Franklin Gothic Book" w:cs="Arial"/>
          <w:color w:val="000000" w:themeColor="text1"/>
        </w:rPr>
      </w:pPr>
      <w:r w:rsidRPr="008A061B">
        <w:rPr>
          <w:rFonts w:ascii="Franklin Gothic Book" w:hAnsi="Franklin Gothic Book" w:cs="Arial"/>
          <w:color w:val="000000" w:themeColor="text1"/>
        </w:rPr>
        <w:t xml:space="preserve">If you have further questions about the use or completion of the RPA, please contact the DAC </w:t>
      </w:r>
      <w:r w:rsidR="00F23841">
        <w:rPr>
          <w:rFonts w:ascii="Franklin Gothic Book" w:hAnsi="Franklin Gothic Book" w:cs="Arial"/>
          <w:color w:val="000000" w:themeColor="text1"/>
        </w:rPr>
        <w:t>by</w:t>
      </w:r>
      <w:r w:rsidRPr="008A061B">
        <w:rPr>
          <w:rFonts w:ascii="Franklin Gothic Book" w:hAnsi="Franklin Gothic Book" w:cs="Arial"/>
          <w:color w:val="000000" w:themeColor="text1"/>
        </w:rPr>
        <w:t xml:space="preserve"> email </w:t>
      </w:r>
      <w:r w:rsidR="00F23841">
        <w:rPr>
          <w:rFonts w:ascii="Franklin Gothic Book" w:hAnsi="Franklin Gothic Book" w:cs="Arial"/>
          <w:color w:val="000000" w:themeColor="text1"/>
        </w:rPr>
        <w:t xml:space="preserve">at </w:t>
      </w:r>
      <w:hyperlink r:id="rId8" w:history="1">
        <w:r w:rsidR="00F23841">
          <w:rPr>
            <w:rStyle w:val="Hyperlink"/>
            <w:rFonts w:ascii="Franklin Gothic Book" w:hAnsi="Franklin Gothic Book" w:cs="Arial"/>
            <w:color w:val="000000" w:themeColor="text1"/>
          </w:rPr>
          <w:t>gateway.cpd@finance-ni.gov.uk</w:t>
        </w:r>
      </w:hyperlink>
      <w:r w:rsidRPr="008A061B">
        <w:rPr>
          <w:rFonts w:ascii="Franklin Gothic Book" w:hAnsi="Franklin Gothic Book" w:cs="Arial"/>
          <w:color w:val="000000" w:themeColor="text1"/>
        </w:rPr>
        <w:t xml:space="preserve"> or by telephone </w:t>
      </w:r>
      <w:r w:rsidR="00F23841">
        <w:rPr>
          <w:rFonts w:ascii="Franklin Gothic Book" w:hAnsi="Franklin Gothic Book" w:cs="Arial"/>
          <w:color w:val="000000" w:themeColor="text1"/>
        </w:rPr>
        <w:t xml:space="preserve">on </w:t>
      </w:r>
      <w:r w:rsidRPr="008A061B">
        <w:rPr>
          <w:rFonts w:ascii="Franklin Gothic Book" w:hAnsi="Franklin Gothic Book" w:cs="Arial"/>
          <w:color w:val="000000" w:themeColor="text1"/>
        </w:rPr>
        <w:t>028 9081 6105.</w:t>
      </w:r>
    </w:p>
    <w:p w:rsidR="00FC36D8" w:rsidRPr="008A061B" w:rsidRDefault="00FC36D8">
      <w:pPr>
        <w:rPr>
          <w:rFonts w:ascii="Franklin Gothic Book" w:hAnsi="Franklin Gothic Book"/>
          <w:color w:val="000000" w:themeColor="text1"/>
        </w:rPr>
      </w:pPr>
    </w:p>
    <w:sectPr w:rsidR="00FC36D8" w:rsidRPr="008A061B" w:rsidSect="00BB50EB">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61B" w:rsidRDefault="008A061B" w:rsidP="008A061B">
      <w:r>
        <w:separator/>
      </w:r>
    </w:p>
  </w:endnote>
  <w:endnote w:type="continuationSeparator" w:id="0">
    <w:p w:rsidR="008A061B" w:rsidRDefault="008A061B" w:rsidP="008A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1B" w:rsidRPr="008A061B" w:rsidRDefault="008A061B" w:rsidP="008A061B">
    <w:pPr>
      <w:pStyle w:val="Footer"/>
      <w:jc w:val="center"/>
      <w:rPr>
        <w:rFonts w:ascii="Franklin Gothic Book" w:hAnsi="Franklin Gothic Book"/>
      </w:rPr>
    </w:pPr>
    <w:r w:rsidRPr="008A061B">
      <w:rPr>
        <w:rFonts w:ascii="Franklin Gothic Book" w:hAnsi="Franklin Gothic Book"/>
      </w:rPr>
      <w:t>Version 1.</w:t>
    </w:r>
    <w:r w:rsidR="00840B7B">
      <w:rPr>
        <w:rFonts w:ascii="Franklin Gothic Book" w:hAnsi="Franklin Gothic Book"/>
      </w:rPr>
      <w:t>2</w:t>
    </w:r>
    <w:r w:rsidRPr="008A061B">
      <w:rPr>
        <w:rFonts w:ascii="Franklin Gothic Book" w:hAnsi="Franklin Gothic Book"/>
      </w:rPr>
      <w:t xml:space="preserve"> – </w:t>
    </w:r>
    <w:r w:rsidR="00840B7B">
      <w:rPr>
        <w:rFonts w:ascii="Franklin Gothic Book" w:hAnsi="Franklin Gothic Book"/>
      </w:rPr>
      <w:t>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61B" w:rsidRDefault="008A061B" w:rsidP="008A061B">
      <w:r>
        <w:separator/>
      </w:r>
    </w:p>
  </w:footnote>
  <w:footnote w:type="continuationSeparator" w:id="0">
    <w:p w:rsidR="008A061B" w:rsidRDefault="008A061B" w:rsidP="008A0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1B" w:rsidRDefault="00840B7B" w:rsidP="008A061B">
    <w:pPr>
      <w:pStyle w:val="Header"/>
      <w:jc w:val="right"/>
    </w:pPr>
    <w:r>
      <w:rPr>
        <w:noProof/>
      </w:rPr>
      <w:drawing>
        <wp:anchor distT="0" distB="0" distL="114300" distR="114300" simplePos="0" relativeHeight="251658240" behindDoc="0" locked="0" layoutInCell="1" allowOverlap="1">
          <wp:simplePos x="0" y="0"/>
          <wp:positionH relativeFrom="column">
            <wp:posOffset>3630295</wp:posOffset>
          </wp:positionH>
          <wp:positionV relativeFrom="paragraph">
            <wp:posOffset>-2540</wp:posOffset>
          </wp:positionV>
          <wp:extent cx="2486660" cy="885825"/>
          <wp:effectExtent l="0" t="0" r="0" b="0"/>
          <wp:wrapSquare wrapText="bothSides"/>
          <wp:docPr id="1" name="Picture 1" descr="cid:image004.jpg@01D44077.7E30F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4077.7E30F2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8666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43A32"/>
    <w:multiLevelType w:val="hybridMultilevel"/>
    <w:tmpl w:val="BADE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061B"/>
    <w:rsid w:val="000402BB"/>
    <w:rsid w:val="000B2D4A"/>
    <w:rsid w:val="000B61CC"/>
    <w:rsid w:val="001F513A"/>
    <w:rsid w:val="00322FFE"/>
    <w:rsid w:val="00593691"/>
    <w:rsid w:val="00802E94"/>
    <w:rsid w:val="00840B7B"/>
    <w:rsid w:val="008A061B"/>
    <w:rsid w:val="00970B21"/>
    <w:rsid w:val="009B5952"/>
    <w:rsid w:val="00B16EF5"/>
    <w:rsid w:val="00BB50EB"/>
    <w:rsid w:val="00E40975"/>
    <w:rsid w:val="00F23841"/>
    <w:rsid w:val="00FC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1B2F0-953B-4C9D-80A3-F0F0BA97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61B"/>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061B"/>
    <w:rPr>
      <w:color w:val="0000FF"/>
      <w:u w:val="single"/>
    </w:rPr>
  </w:style>
  <w:style w:type="paragraph" w:styleId="Header">
    <w:name w:val="header"/>
    <w:basedOn w:val="Normal"/>
    <w:link w:val="HeaderChar"/>
    <w:uiPriority w:val="99"/>
    <w:unhideWhenUsed/>
    <w:rsid w:val="008A061B"/>
    <w:pPr>
      <w:tabs>
        <w:tab w:val="center" w:pos="4513"/>
        <w:tab w:val="right" w:pos="9026"/>
      </w:tabs>
    </w:pPr>
  </w:style>
  <w:style w:type="character" w:customStyle="1" w:styleId="HeaderChar">
    <w:name w:val="Header Char"/>
    <w:basedOn w:val="DefaultParagraphFont"/>
    <w:link w:val="Header"/>
    <w:uiPriority w:val="99"/>
    <w:rsid w:val="008A061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A061B"/>
    <w:pPr>
      <w:tabs>
        <w:tab w:val="center" w:pos="4513"/>
        <w:tab w:val="right" w:pos="9026"/>
      </w:tabs>
    </w:pPr>
  </w:style>
  <w:style w:type="character" w:customStyle="1" w:styleId="FooterChar">
    <w:name w:val="Footer Char"/>
    <w:basedOn w:val="DefaultParagraphFont"/>
    <w:link w:val="Footer"/>
    <w:uiPriority w:val="99"/>
    <w:rsid w:val="008A061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061B"/>
    <w:rPr>
      <w:rFonts w:ascii="Tahoma" w:hAnsi="Tahoma" w:cs="Tahoma"/>
      <w:sz w:val="16"/>
      <w:szCs w:val="16"/>
    </w:rPr>
  </w:style>
  <w:style w:type="character" w:customStyle="1" w:styleId="BalloonTextChar">
    <w:name w:val="Balloon Text Char"/>
    <w:basedOn w:val="DefaultParagraphFont"/>
    <w:link w:val="BalloonText"/>
    <w:uiPriority w:val="99"/>
    <w:semiHidden/>
    <w:rsid w:val="008A061B"/>
    <w:rPr>
      <w:rFonts w:ascii="Tahoma" w:eastAsia="Times New Roman" w:hAnsi="Tahoma" w:cs="Tahoma"/>
      <w:sz w:val="16"/>
      <w:szCs w:val="16"/>
      <w:lang w:eastAsia="en-GB"/>
    </w:rPr>
  </w:style>
  <w:style w:type="paragraph" w:styleId="ListParagraph">
    <w:name w:val="List Paragraph"/>
    <w:basedOn w:val="Normal"/>
    <w:uiPriority w:val="34"/>
    <w:qFormat/>
    <w:rsid w:val="00BB5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eway.cpd@finance-ni.gov.uk?subject=Risk%20Potential%20Assess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4.jpg@01D44077.7E30F2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E92C5-FAB2-45D8-827A-5F79D8AB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1117</Words>
  <Characters>6370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Patton</dc:creator>
  <cp:keywords/>
  <dc:description/>
  <cp:lastModifiedBy>Mark Patton</cp:lastModifiedBy>
  <cp:revision>2</cp:revision>
  <cp:lastPrinted>2016-05-13T10:57:00Z</cp:lastPrinted>
  <dcterms:created xsi:type="dcterms:W3CDTF">2018-09-28T10:56:00Z</dcterms:created>
  <dcterms:modified xsi:type="dcterms:W3CDTF">2018-09-28T10:56:00Z</dcterms:modified>
</cp:coreProperties>
</file>